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2A3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  <w:r w:rsidRPr="00814129">
        <w:rPr>
          <w:rFonts w:ascii="Zawgyi-One" w:hAnsi="Zawgyi-One" w:cs="Zawgyi-One"/>
          <w:b/>
          <w:sz w:val="24"/>
          <w:szCs w:val="24"/>
        </w:rPr>
        <w:tab/>
      </w:r>
      <w:r w:rsidRPr="00814129">
        <w:rPr>
          <w:rFonts w:ascii="Zawgyi-One" w:hAnsi="Zawgyi-One" w:cs="Zawgyi-One"/>
          <w:b/>
          <w:sz w:val="24"/>
          <w:szCs w:val="24"/>
        </w:rPr>
        <w:tab/>
      </w:r>
      <w:r>
        <w:rPr>
          <w:rFonts w:ascii="Zawgyi-One" w:hAnsi="Zawgyi-One" w:cs="Zawgyi-One"/>
          <w:b/>
          <w:sz w:val="24"/>
          <w:szCs w:val="24"/>
        </w:rPr>
        <w:tab/>
      </w:r>
      <w:r w:rsidRPr="00814129">
        <w:rPr>
          <w:rFonts w:ascii="Zawgyi-One" w:hAnsi="Zawgyi-One" w:cs="Zawgyi-One"/>
          <w:b/>
          <w:sz w:val="36"/>
          <w:szCs w:val="36"/>
        </w:rPr>
        <w:t>ျမန္မာႏိုင္ငံခရစ္ယာန္အသင္းေတာ္</w:t>
      </w: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44"/>
          <w:szCs w:val="44"/>
        </w:rPr>
      </w:pPr>
      <w:r>
        <w:rPr>
          <w:rFonts w:ascii="Zawgyi-One" w:hAnsi="Zawgyi-One" w:cs="Zawgyi-One"/>
          <w:b/>
          <w:sz w:val="44"/>
          <w:szCs w:val="44"/>
        </w:rPr>
        <w:tab/>
      </w:r>
      <w:r>
        <w:rPr>
          <w:rFonts w:ascii="Zawgyi-One" w:hAnsi="Zawgyi-One" w:cs="Zawgyi-One"/>
          <w:b/>
          <w:sz w:val="40"/>
          <w:szCs w:val="40"/>
        </w:rPr>
        <w:tab/>
      </w:r>
      <w:r w:rsidRPr="00814129">
        <w:rPr>
          <w:rFonts w:ascii="Zawgyi-One" w:hAnsi="Zawgyi-One" w:cs="Zawgyi-One"/>
          <w:b/>
          <w:sz w:val="44"/>
          <w:szCs w:val="44"/>
        </w:rPr>
        <w:t>သန္႔႐ွင္းေသာအသက္တာ၌ ေနထိုင္ျခင္း</w:t>
      </w: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44"/>
          <w:szCs w:val="44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  <w:r w:rsidRPr="00814129">
        <w:rPr>
          <w:rFonts w:ascii="Zawgyi-One" w:hAnsi="Zawgyi-One" w:cs="Zawgyi-One"/>
          <w:b/>
          <w:sz w:val="36"/>
          <w:szCs w:val="36"/>
        </w:rPr>
        <w:tab/>
      </w:r>
      <w:r w:rsidRPr="00814129">
        <w:rPr>
          <w:rFonts w:ascii="Zawgyi-One" w:hAnsi="Zawgyi-One" w:cs="Zawgyi-One"/>
          <w:b/>
          <w:sz w:val="36"/>
          <w:szCs w:val="36"/>
        </w:rPr>
        <w:tab/>
      </w:r>
      <w:r w:rsidRPr="00814129">
        <w:rPr>
          <w:rFonts w:ascii="Zawgyi-One" w:hAnsi="Zawgyi-One" w:cs="Zawgyi-One"/>
          <w:b/>
          <w:sz w:val="36"/>
          <w:szCs w:val="36"/>
        </w:rPr>
        <w:tab/>
      </w: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Pr="00814129" w:rsidRDefault="00814129" w:rsidP="00814129">
      <w:pPr>
        <w:spacing w:after="0"/>
        <w:rPr>
          <w:rFonts w:ascii="Zawgyi-One" w:hAnsi="Zawgyi-One" w:cs="Zawgyi-One"/>
          <w:b/>
          <w:sz w:val="36"/>
          <w:szCs w:val="36"/>
        </w:rPr>
      </w:pPr>
    </w:p>
    <w:p w:rsidR="00814129" w:rsidRDefault="00814129" w:rsidP="00814129">
      <w:pPr>
        <w:spacing w:after="0"/>
        <w:ind w:left="1440" w:firstLine="720"/>
        <w:rPr>
          <w:rFonts w:ascii="Zawgyi-One" w:hAnsi="Zawgyi-One" w:cs="Zawgyi-One"/>
          <w:b/>
          <w:sz w:val="40"/>
          <w:szCs w:val="40"/>
        </w:rPr>
      </w:pPr>
      <w:r w:rsidRPr="00814129">
        <w:rPr>
          <w:rFonts w:ascii="Zawgyi-One" w:hAnsi="Zawgyi-One" w:cs="Zawgyi-One"/>
          <w:b/>
          <w:sz w:val="40"/>
          <w:szCs w:val="40"/>
        </w:rPr>
        <w:t>ေက်ာင္းသားေလ့က်င့္ခန္းစာအုပ္</w:t>
      </w:r>
    </w:p>
    <w:p w:rsidR="00814129" w:rsidRDefault="00814129" w:rsidP="00814129">
      <w:pPr>
        <w:spacing w:after="0"/>
        <w:ind w:left="1440" w:firstLine="720"/>
        <w:rPr>
          <w:rFonts w:ascii="Zawgyi-One" w:hAnsi="Zawgyi-One" w:cs="Zawgyi-One"/>
          <w:b/>
          <w:sz w:val="40"/>
          <w:szCs w:val="40"/>
        </w:rPr>
      </w:pPr>
    </w:p>
    <w:p w:rsidR="00814129" w:rsidRDefault="00814129" w:rsidP="00814129">
      <w:pPr>
        <w:spacing w:after="0"/>
        <w:ind w:left="1440" w:firstLine="720"/>
        <w:rPr>
          <w:rFonts w:ascii="Zawgyi-One" w:hAnsi="Zawgyi-One" w:cs="Zawgyi-One"/>
          <w:b/>
          <w:sz w:val="40"/>
          <w:szCs w:val="40"/>
        </w:rPr>
      </w:pPr>
    </w:p>
    <w:p w:rsidR="00814129" w:rsidRDefault="00814129" w:rsidP="00814129">
      <w:pPr>
        <w:spacing w:after="0"/>
        <w:ind w:left="1440" w:firstLine="720"/>
        <w:rPr>
          <w:rFonts w:ascii="Zawgyi-One" w:hAnsi="Zawgyi-One" w:cs="Zawgyi-One"/>
          <w:b/>
          <w:sz w:val="40"/>
          <w:szCs w:val="40"/>
        </w:rPr>
      </w:pPr>
    </w:p>
    <w:p w:rsidR="00814129" w:rsidRDefault="00814129" w:rsidP="00814129">
      <w:pPr>
        <w:spacing w:after="0"/>
        <w:ind w:left="1440" w:firstLine="720"/>
        <w:rPr>
          <w:rFonts w:ascii="Zawgyi-One" w:hAnsi="Zawgyi-One" w:cs="Zawgyi-One"/>
          <w:b/>
          <w:sz w:val="40"/>
          <w:szCs w:val="40"/>
        </w:rPr>
      </w:pPr>
    </w:p>
    <w:p w:rsidR="00814129" w:rsidRPr="00814129" w:rsidRDefault="00814129" w:rsidP="00814129">
      <w:pPr>
        <w:spacing w:after="0"/>
        <w:ind w:left="1440" w:firstLine="720"/>
        <w:rPr>
          <w:rFonts w:ascii="Zawgyi-One" w:hAnsi="Zawgyi-One" w:cs="Zawgyi-One"/>
          <w:b/>
          <w:sz w:val="24"/>
          <w:szCs w:val="24"/>
        </w:rPr>
      </w:pPr>
    </w:p>
    <w:p w:rsidR="00814129" w:rsidRPr="00E005B4" w:rsidRDefault="00814129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ပထမပညတ္ေတာ္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သင္ခန္းစာ(၁)</w:t>
      </w:r>
    </w:p>
    <w:p w:rsidR="00814129" w:rsidRPr="00E005B4" w:rsidRDefault="00814129" w:rsidP="00E005B4">
      <w:pPr>
        <w:pStyle w:val="NoSpacing"/>
        <w:rPr>
          <w:rFonts w:ascii="Zawgyi-One" w:hAnsi="Zawgyi-One" w:cs="Zawgyi-One"/>
        </w:rPr>
      </w:pPr>
    </w:p>
    <w:p w:rsidR="00814129" w:rsidRPr="00E005B4" w:rsidRDefault="0081412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ပထမပညတ္ကားအဘယ္နည္း? (ထြက္ ၂၀း၃)</w:t>
      </w:r>
    </w:p>
    <w:p w:rsidR="00814129" w:rsidRPr="00E005B4" w:rsidRDefault="0081412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870DCA" w:rsidRPr="00E005B4" w:rsidRDefault="00870DCA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>အျခားဘုရားမကိုးကြယ္ရဆုိသည္ကားအဘယ္နည္း? (ဆာ ၉၅ း ၃-၇)</w:t>
      </w:r>
    </w:p>
    <w:p w:rsidR="00870DCA" w:rsidRPr="00E005B4" w:rsidRDefault="00870DCA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အခန္းငယ္ ၃-၅ ……………………………………………………………………………………………………..</w:t>
      </w:r>
    </w:p>
    <w:p w:rsidR="00870DCA" w:rsidRPr="00E005B4" w:rsidRDefault="00870DCA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အခန္းငယ္ ၆    ……………………………………………………………………………………………………..</w:t>
      </w:r>
    </w:p>
    <w:p w:rsidR="00870DCA" w:rsidRPr="00E005B4" w:rsidRDefault="00870DCA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အခန္းငယ္ ၇    ……………………………………………………………………………………………………..</w:t>
      </w:r>
    </w:p>
    <w:p w:rsidR="00870DCA" w:rsidRPr="00E005B4" w:rsidRDefault="00870DCA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>အျခားဘုရားမ်ားကိုကိုးကြယ္ျခင္းသည္ အဘယ္ေၾကာင့္မွားသနည္း? (ေရာ ၁း၁၈ -၂၃)</w:t>
      </w:r>
    </w:p>
    <w:p w:rsidR="000049D7" w:rsidRPr="00E005B4" w:rsidRDefault="00870DCA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အခန္းငယ္ ၁၉-၂၀</w:t>
      </w:r>
      <w:r w:rsidR="000049D7" w:rsidRPr="00E005B4">
        <w:rPr>
          <w:rFonts w:ascii="Zawgyi-One" w:hAnsi="Zawgyi-One" w:cs="Zawgyi-One"/>
        </w:rPr>
        <w:t xml:space="preserve"> ………………………………………………………………………………………………….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အခန္းငယ္ ၂၁-၂၃ ………………………………………………………………………………………………….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ပထမပညတ္ေတာ္၏စာပိုဒ္အရမည္သို႔ဆုိလုိသနည္း? (ထြက္ ၂၀း၂)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ကၽြႏု္ပ္တို႔အတြက္ ထိုအခ်က္သည္ မည္သို႔ထူးျခားေသာအဓိပၸာယ္႐ွိသနည္း?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(ေဟ ၄၅း၂၀)၊(တ ၄း၁၂)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</w:p>
    <w:p w:rsidR="006546A3" w:rsidRPr="00E005B4" w:rsidRDefault="006546A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ဘုရား႐ွင္အားဝတ္ျပဳကိုးကြယ္ရမည္ဆိုသည္မွာမည္သို႔ဆိုလိုသနည္း?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(ဓမၼထပ္ဆင့္ ၆း၅) ကိုေရးခ်ပါ။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>႐ွိသမွ်ႏွင့္ခ်စ္ရမည္ဆိုသည္မွာမည္သို႔ဆိုလိုသနည္း? (ေယာ ၁၅း၁၀)၊ (၁ေယာ ၅း၃)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0049D7" w:rsidRPr="00E005B4" w:rsidRDefault="000049D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(၈)</w:t>
      </w:r>
      <w:r w:rsidRPr="00E005B4">
        <w:rPr>
          <w:rFonts w:ascii="Zawgyi-One" w:hAnsi="Zawgyi-One" w:cs="Zawgyi-One"/>
        </w:rPr>
        <w:tab/>
        <w:t>ကၽြႏု္ပ္တို႔၏ႏုိင္ငံႏွင့္အသင္းေတာ္အတြင္း၌ ဤပညတ္ေတာ္မ်ားႏွင့္ ဆီေလ်ာ္ေသာအခ်က္မွာမည္သည္နည္း?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</w:t>
      </w:r>
      <w:r w:rsidR="006546A3" w:rsidRPr="00E005B4">
        <w:rPr>
          <w:rFonts w:ascii="Zawgyi-One" w:hAnsi="Zawgyi-One" w:cs="Zawgyi-One"/>
        </w:rPr>
        <w:t>…………………………………………………………………………………</w:t>
      </w: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A47194" w:rsidRDefault="00A4719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ဒုတိယပညတ္ေတာ္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သင္ခန္းစာ(၂)</w:t>
      </w:r>
    </w:p>
    <w:p w:rsidR="00E005B4" w:rsidRPr="00E005B4" w:rsidRDefault="00E005B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 xml:space="preserve">(၁) </w:t>
      </w:r>
      <w:r w:rsidRPr="00E005B4">
        <w:rPr>
          <w:rFonts w:ascii="Zawgyi-One" w:hAnsi="Zawgyi-One" w:cs="Zawgyi-One"/>
        </w:rPr>
        <w:tab/>
        <w:t>ဒုတိယပညတ္ေတာ္ကားအဘယ္နည္း? (ထြက္ ၂၀)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>ဘုရားသခင္က ႐ုပ္ပြားဆင္းတုကို ျပဳလုပ္ျခင္း၊ ဝတ္ျပဳျခင္းသည္မွားယြင္းသည္ဟုအဘယ္ ေၾကာင့္ ဆိုသနည္း? (ဓမၼထပ္ဆင့္က်မ္း ၄း၁၅-၁၉) ၊ (ေဟ ၄၀း ၁၈-၂၀)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>ပန္းပုလက္ရာပုံုမ်ားအာလုံးမွားယြင္းပါသလား? (ထြက္ ၃၇ း ၁-၉)၊ (၁ဘုရင္ ၆း၁၉)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 xml:space="preserve">သဲကႏၱာရ၌ </w:t>
      </w:r>
      <w:r w:rsidRPr="00E005B4">
        <w:rPr>
          <w:rFonts w:ascii="Zawgyi-One" w:hAnsi="Zawgyi-One" w:cs="Zawgyi-One"/>
          <w:cs/>
          <w:lang w:bidi="my-MM"/>
        </w:rPr>
        <w:t>ဣ</w:t>
      </w:r>
      <w:r w:rsidRPr="00E005B4">
        <w:rPr>
          <w:rFonts w:ascii="Zawgyi-One" w:hAnsi="Zawgyi-One" w:cs="Zawgyi-One"/>
        </w:rPr>
        <w:t>သေရလတို႔သည္ ထိုဒုတိယပညတ္ကိုမည္သို႔ခ်ိဳးေဖာက္သနည္း?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(ဆာ ၁၀၆း ၁၉-၂၁)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ယေန႔ ႐ုပ္ပြားဆင္းတုကိုးကြယ္ျခင္းအေနအထားအမ်ိဳးမ်ိဳးကိုမည္သို႔ေတြ႔ႏို္င္သနည္း?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(ဧဖက္ ၅ း ၅)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6546A3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သခင္ေယ႐ႈမည္သို႔ ႐ုပ္ပြားဆင္းတုကိုးကြယ္ရန္ ေသြးေဆာင္ျခင္းခံရသနည္း? (မ ၄း၈-၁၀)</w:t>
      </w:r>
    </w:p>
    <w:p w:rsidR="00A47194" w:rsidRPr="00E005B4" w:rsidRDefault="00A4719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</w:t>
      </w:r>
      <w:r w:rsidR="00E005B4">
        <w:rPr>
          <w:rFonts w:ascii="Zawgyi-One" w:hAnsi="Zawgyi-One" w:cs="Zawgyi-One"/>
        </w:rPr>
        <w:t xml:space="preserve">)   </w:t>
      </w:r>
      <w:r w:rsidRPr="00E005B4">
        <w:rPr>
          <w:rFonts w:ascii="Zawgyi-One" w:hAnsi="Zawgyi-One" w:cs="Zawgyi-One"/>
        </w:rPr>
        <w:t>ယေန႔ကၽြႏ္ုပ္တို႔၏ႏုိင္ငံႏွင့္အသင္းေတာ္အတြက္ဤဒုတိယပညတ္ေတာ္ကားမည္သို႔အေရးၾကီးသနည္း? (၁ေယာ ၂း၁၅-၁၇)၊ (ယာကုပ္ ၄း၄)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2507DD" w:rsidRDefault="002507DD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တတိယပညတ္ေတာ္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သင္ခန္းစာ(၃)</w:t>
      </w:r>
    </w:p>
    <w:p w:rsidR="00E005B4" w:rsidRPr="00E005B4" w:rsidRDefault="00E005B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တတိယပညတ္ေတာ္ကားအဘယ္နည္း? (ထြက္ ၂၀ း ၇)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 xml:space="preserve">အဘယ္ေၾကာင့္ ဤပညတ္ေတာ္အေရးၾကီးသနည္း? 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(ေလဝိ ၁၉း၁၂)၊ (ဆာ ၁၁၁း၉)၊ (ဆာ ၂၉း၂)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 xml:space="preserve">ဤတတိယပညတ္သည္ အျခားပညတ္မ်ားႏွင့္ မည္သို႔ ဆက္စပ္ပါသနည္း? 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(ေလဝိ ၁၉း၂)၊ (၁ေပ ၁း၁၄-၁၅)၊ (၂တိ ၂း၁၉)</w:t>
      </w:r>
      <w:r w:rsidRPr="00E005B4">
        <w:rPr>
          <w:rFonts w:ascii="Zawgyi-One" w:hAnsi="Zawgyi-One" w:cs="Zawgyi-One"/>
        </w:rPr>
        <w:tab/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6546A3" w:rsidRPr="00E005B4" w:rsidRDefault="006546A3" w:rsidP="00E005B4">
      <w:pPr>
        <w:pStyle w:val="NoSpacing"/>
        <w:rPr>
          <w:rFonts w:ascii="Zawgyi-One" w:hAnsi="Zawgyi-One" w:cs="Zawgyi-One"/>
        </w:rPr>
      </w:pP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ဘုရားသခင္၏ လူမ်ိဳးေတာ္သည္ သူတို႔၏ဆိုးသြမ္းမႈမ်ားႏွင့္ ႐ုပ္ပြားဆင္းတုကိုးကြယ္မႈမ်ားေၾကာင့္ ဘုရားသခင္၏နာမေတာ္ကိုမထီမဲ့ျမင္ျဖစ္ေစေသာအခါ မည္သည့္အက်ိဳးဆက္မ်ား ျဖစ္သနည္း? ေယဇေက်လ ၃၆း၁၉ -၂၁ ၊ ေရာမ ၂း ၂၄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 xml:space="preserve">ဤတတိယပညတ္ေတာ္ႏွင့္ပတ္သက္၍ သခင္ေယ႐ႈ မည္သို႔သြန္သင္သနည္း? 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(လုကာ ၁၁း၂၊ မႆဲ ၁၅း၈)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 xml:space="preserve">ေ႐ွာလမုန္မင္းႀကီးသည္ ေယ႐ု႐ွလင္ဗိမာန္ေတာ္ကိုတည္ေဆာက္ခဲ့ပါသည္။ </w:t>
      </w:r>
    </w:p>
    <w:p w:rsidR="002507DD" w:rsidRPr="00E005B4" w:rsidRDefault="002507DD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“ဘုရားသခင္၏နာမေတာ္အလို႔ငွာ ျဖစ္သည္။” (၂ရာဇဝံသ ၂း၁)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 xml:space="preserve">ထိုအခ်က္ႏွင့္ပတ္သက္၍ သန္႔႐ွင္းေသာအသက္တာအေၾကာင္း ႐ွင္ေပါလု႐ွင္းျပခဲ႔သနည္း?   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(၁ေကာ ၆း၁၉-၂၀ ၊ ၂ေကာ ၆း၁၄-၁၈)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lastRenderedPageBreak/>
        <w:t>(၇)</w:t>
      </w:r>
      <w:r w:rsidRPr="00E005B4">
        <w:rPr>
          <w:rFonts w:ascii="Zawgyi-One" w:hAnsi="Zawgyi-One" w:cs="Zawgyi-One"/>
        </w:rPr>
        <w:tab/>
        <w:t xml:space="preserve">ဤတတိယပညတ္သည္ ကၽြႏ္ုပ္တို႔၏အသင္းေတာ္ႏွင့္ႏိုင္ငံအတြက္ </w:t>
      </w:r>
      <w:r w:rsidR="00EF5852" w:rsidRPr="00E005B4">
        <w:rPr>
          <w:rFonts w:ascii="Zawgyi-One" w:hAnsi="Zawgyi-One" w:cs="Zawgyi-One"/>
        </w:rPr>
        <w:t xml:space="preserve">ယေန႔ </w:t>
      </w:r>
      <w:r w:rsidRPr="00E005B4">
        <w:rPr>
          <w:rFonts w:ascii="Zawgyi-One" w:hAnsi="Zawgyi-One" w:cs="Zawgyi-One"/>
        </w:rPr>
        <w:t>မည္သို႔အေရးပါ သနည္း? (တမန္ေတာ္ ၁၉ း၇ ၊ ေကာေလာသဲ ၃း၁၇ ၊ နယပုံျပင္ ၃၀း၇-၉ ၊ ဖိလိပၸိ ၄း၈ 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5608D5" w:rsidRDefault="005608D5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စတုတၳပညတ္ေတာ္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သင္ခန္းစာ(၄)</w:t>
      </w:r>
    </w:p>
    <w:p w:rsidR="00E005B4" w:rsidRPr="00E005B4" w:rsidRDefault="00E005B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စတုတၳပညတ္ကားအဘယ္နည္း? (ထြက္ ၂၀ း၈)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>အဘယ္ေၾကာင့္ စတုတၳပညတ္ေတာ္သည္ ဥပေဒသတစ္ခုထက္ ဆုလက္ေဆာင္တစ္ခုျဖစ္ပါသနည္း? (ထြက္ ၂၀း၉ ၊ မာ ၂း၂၇)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>ဥပုသ္ေန႔လက္ေဆာင္ကိုအျခားမည္သူမ်ားကလည္းခံစားသင့္သနည္း? (ထြက္ ၂၀း၁၀)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 xml:space="preserve">ဥပုသ္ေန႔ႏွင့္ ပတ္သက္၍ ကၽြႏ္ုပ္အတြက္စံနမူနာကားမည္သူနည္း? 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(ထြက္၂၀း၁၁ ၊ က၂း၁-၂၊ မာ ၂း၂၈)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 xml:space="preserve">အဘယ္ေၾကာင့္ ဥပုသ္ေန႔မွ  တနဂၤေႏြေန႔သို႔ ရက္ေျပာင္းရသနည္း? 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(တမန္ ၂၀း၇၊ ေကာလေလာသဲ ၃း၁၅-၁၇)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608D5" w:rsidRPr="00E005B4" w:rsidRDefault="005608D5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ခရစ္ယာန္တို႔၏ ဥပုသ္ေန႔အားျဖင့္ကၽြႏ္ုပ္တို႔၏ကယ္တင္ျခင္းႏွင့္ထာဝရအနားယူျခင္းဆိုင္ရာေမွ်ာ္လင့္ခ်က္တို႔ကိုသတိရေစပါသည္။ (မႆဲ ၁၁း၂၈၊ ေဟၿဗဲ ၄ း၁-၁၁)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 xml:space="preserve">အလုပ္ဆိုေသာအရာသည္ ခရစ္ယာန္မ်ားအတြက္မည္သို႔အဓိပၸာယ္ေျပာင္းလဲလာသနည္း? 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 က၃း၁၇ ၊ ေဟ ၆၅း၂၂-၂၃ ၊ ဧ ၄း၂၈ ၊ ေကာ ၃း၂၂-၂၄ )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lastRenderedPageBreak/>
        <w:br w:type="page"/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(၈)</w:t>
      </w:r>
      <w:r w:rsidRPr="00E005B4">
        <w:rPr>
          <w:rFonts w:ascii="Zawgyi-One" w:hAnsi="Zawgyi-One" w:cs="Zawgyi-One"/>
        </w:rPr>
        <w:tab/>
        <w:t xml:space="preserve">ယေန႔ေခတ္တြင္ အသင္းေတာ္ႏွင့္ ကၽြႏ္္ုပ္တို႔၏ႏိုင္ငံအတြက္ မည္သို႔အေရးပါသနည္း? 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(ထြက္ ၂၀း၉-၁၀ ၊ မာကု ၃း၂-၅ ၊ ၁တိ ၅း၁၇)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DB37A9" w:rsidRDefault="00DB37A9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ပဥၥမပညတ္ေတာ္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သင္ခန္းစာ(၅)</w:t>
      </w:r>
    </w:p>
    <w:p w:rsidR="00E005B4" w:rsidRPr="00E005B4" w:rsidRDefault="00E005B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ပဥၥမပညတ္ကားအဘယ္နည္း? (ထြက္ ၂၀း၁၂)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</w:r>
      <w:r w:rsidRPr="00E005B4">
        <w:rPr>
          <w:rFonts w:ascii="Zawgyi-One" w:hAnsi="Zawgyi-One" w:cs="Zawgyi-One"/>
          <w:cs/>
          <w:lang w:bidi="my-MM"/>
        </w:rPr>
        <w:t>ဣ</w:t>
      </w:r>
      <w:r w:rsidRPr="00E005B4">
        <w:rPr>
          <w:rFonts w:ascii="Zawgyi-One" w:hAnsi="Zawgyi-One" w:cs="Zawgyi-One"/>
        </w:rPr>
        <w:t>သေရလတို႔အတြက္မည္သည့္ရလဒ္႐ွိသနည္း? (ထြက္ ၂၀း၁၂)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</w:p>
    <w:p w:rsidR="006546A3" w:rsidRPr="00E005B4" w:rsidRDefault="006546A3" w:rsidP="00E005B4">
      <w:pPr>
        <w:pStyle w:val="NoSpacing"/>
        <w:rPr>
          <w:rFonts w:ascii="Zawgyi-One" w:hAnsi="Zawgyi-One" w:cs="Zawgyi-One"/>
        </w:rPr>
      </w:pP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 xml:space="preserve">မိဘႏွင့္သားသမီးမ်ားအတြက္ ဘုရားသခင္၏ အၾကံအစည္ေတာ္မွာအဘယ္နည္း? 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 xml:space="preserve">(ဧ ၆း၁-၄) 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 xml:space="preserve">႐ွင္ေပါလုကတိေမာေသအားေကာင္းေသာဥပမာကိုမည္သို႔ေပးသနည္း? 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 xml:space="preserve">(၂တိ ၁း၅၊ ၂တိ ၃း၁၄-၁၅) 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ဤအခ်က္သည္ အလြယ္တကူအလိုအေလ်ာက္ျဖစ္တတ္ပါသလား? (နယပုံျပင္၂၂း၁၅) “သူငယ္၏ စိတ္ႏွလုံးထဲတြင္ မိုက္မဲျခင္းကပ္ၫွိလ်က္႐ွိေသာ္လည္း”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သူငယ္သည္ မိဘထံမွ မည္ကဲ့သို႔သင္ယူသင့္သနည္း? (နယပုံျပင္ ၂၃း၁၉-၂၅)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DB37A9" w:rsidRPr="00E005B4" w:rsidRDefault="00DB37A9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ကေလးသူငယ္တစ္ေယာက္အတြက္(ဆယ္ေက်ာ္သက္မ်ားအပါအဝင္) ဘဝရည္မွန္းခ်က္မွာမည္သည္နည္း? ( နယပုံျပင္က်မ္း ၄း၁-၉)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lastRenderedPageBreak/>
        <w:t>(၆)</w:t>
      </w:r>
      <w:r w:rsidRPr="00E005B4">
        <w:rPr>
          <w:rFonts w:ascii="Zawgyi-One" w:hAnsi="Zawgyi-One" w:cs="Zawgyi-One"/>
        </w:rPr>
        <w:tab/>
        <w:t>ဤပဥၥမပညတ္ကိုအသင္းေတာ္ကအက်ယ္တဝင့္ စဥ္းစားပါသည္။ ကၽြႏ္ုပ္တို႔သည္ ဝိညာဥ္ ေရးရာဖခင္မ်ားထံမွလည္းေလ့လာသင္ယူရမည္။ (ေဟၿဗဲ ၁၃း၇) ဥပမာ ႐ွင္ေပါလုသည္ တိေမာေသအား “မိမိ၏သား”အျဖစ္သတ္မွတ္သည္။ (၂တိ ၁း၂) ႐ွင္ေပါလုကမိမိထံမွ ခရစ္ယာန္မ်ားမည္သို႔သင္ယူေစလိုသနည္း? (ဖိလိပၸိ ၄း၉)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>ဤပဥၥမပညတ္သည္ လူမႈဆက္ဆံေရးတြင္ မည္ကဲ့သို႔လက္ေတြ႕အသုံးခ်ႏိုင္ပါသနည္း?</w:t>
      </w:r>
    </w:p>
    <w:p w:rsidR="00354FE7" w:rsidRPr="00E005B4" w:rsidRDefault="00354F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 xml:space="preserve"> (၁ေပ ၂း၁၇)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(၈)</w:t>
      </w:r>
      <w:r w:rsidRPr="00E005B4">
        <w:rPr>
          <w:rFonts w:ascii="Zawgyi-One" w:hAnsi="Zawgyi-One" w:cs="Zawgyi-One"/>
        </w:rPr>
        <w:tab/>
        <w:t>ယေန႔မ်က္ေမွာက္ေခတ္၌အသင္းေတာ္ႏွင့္တိုင္းျပည္အတြက္ဤပဥၥမပညတ္ေတာ္၏ အေရးပါေသာအခ်က္မွာအဘယ္နည္း?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BF1B54" w:rsidRDefault="00BF1B5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ဆ႒မပညတ္ေတာ္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သင္ခန္းစာ(၆)</w:t>
      </w:r>
    </w:p>
    <w:p w:rsidR="00E005B4" w:rsidRPr="00E005B4" w:rsidRDefault="00E005B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ဆ႒မပညတ္ေတာ္ကားအဘယ္နည္း? (ထြက္ ၂၀ း၁၃)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 xml:space="preserve">လူ႔က်မ္းစာ၌ မည္သူသည္ ပထမဦးဆုံးလူသတ္သူျဖစ္သနည္း? 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အဘယ္ေၾကာင့္ လူသတ္ရသနည္း? ( က ၄း၃-၁၀)၊ (၁ေယာ ၃း ၁၁-၁၂)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>အဘယ့္ေၾကာင့္ လူသတ္ျခင္းသည္ မွားယြင္းသနည္း? (က ၉ ၅-၆ ၊ ဆာလံ ၁၀၃း၈)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A2512" w:rsidRPr="00E005B4" w:rsidRDefault="005A2512" w:rsidP="00E005B4">
      <w:pPr>
        <w:pStyle w:val="NoSpacing"/>
        <w:rPr>
          <w:rFonts w:ascii="Zawgyi-One" w:hAnsi="Zawgyi-One" w:cs="Zawgyi-One"/>
        </w:rPr>
      </w:pPr>
    </w:p>
    <w:p w:rsidR="005A2512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မည္သည့္အမူအက်င့္က လူသတ္မႈကိုလႈံ႕ေဆာ္သနည္း? (မႆဲ ၅း၂၁-၂၂ ၊၁ေယာ ၃း၁၅)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သခင္ေယ႐ႈက ဤပညတ္ႏွင့္ ပတ္သက္၍ မည္သို႔သြန္သင္သနည္း? မည္သည့္ဥပမာေပးခဲ့သနည္း? (လု ၆း၂၇-၃၆ ၊လု ၂၃း၃၄)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ပညတ္ေတာ္ဆယ္ပါး၏ ဒုတိယပိုင္းျဖစ္ေသာပညတ္ေတာ္ေျခာက္ပါးကိုအေကာင္းဆုံးခ်ဳပ္ ၿပီးေဖာ္ျပႏိုင္သည္။ ကိုယ္ႏွင့္စပ္ဆိုင္ေသာသူကိုကိုယ္ႏွင့္အမွ်ခ်စ္ေလာ့ဟူ၍ျဖစ္သည္။ (မာ ၁၂း၂၈-၃၁)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>ယေန႔ကၽြႏ္ုပ္တို႔၏ႏိုင္ငံႏွင့္အသင္းေတာ္အတြက္ ဤဆ႒မပညတ္၏ အေရးပါေသာအခ်က္ မွာအဘယ္နည္း? (နယပုံျပင္ ၁၆း၂၉၊ ၁ေယာ ၄း၂၀-၂၁၊ ဧဖက္ ၄း၂၆-၂၇၊ ယာကုပ္၃း၁၈၊ မႆဲ ၅း၁၁၊ ၅း၄၃-၄၄)</w:t>
      </w:r>
    </w:p>
    <w:p w:rsid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005B4">
        <w:rPr>
          <w:rFonts w:ascii="Zawgyi-One" w:hAnsi="Zawgyi-One" w:cs="Zawgyi-One"/>
        </w:rPr>
        <w:t>………………………………………………………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BF1B54" w:rsidRDefault="00BF1B5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E005B4">
        <w:rPr>
          <w:rFonts w:ascii="Zawgyi-One" w:hAnsi="Zawgyi-One" w:cs="Zawgyi-One"/>
          <w:b/>
          <w:sz w:val="28"/>
          <w:szCs w:val="28"/>
          <w:u w:val="single"/>
        </w:rPr>
        <w:lastRenderedPageBreak/>
        <w:t>သတၱမပညတ္ေတာ္</w:t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E005B4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သင္ခန္းစာ(၇)</w:t>
      </w:r>
    </w:p>
    <w:p w:rsidR="00E005B4" w:rsidRPr="00E005B4" w:rsidRDefault="00E005B4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5A2512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သတၱမပညတ္ေတာ္ကားအဘယ္နည္း? (ထြက္ ၂၀း၁၄)</w:t>
      </w:r>
    </w:p>
    <w:p w:rsidR="00532E5E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E005B4">
        <w:rPr>
          <w:rFonts w:ascii="Zawgyi-One" w:hAnsi="Zawgyi-One" w:cs="Zawgyi-One"/>
        </w:rPr>
        <w:t>……………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 xml:space="preserve">ဤသတၱမပညတ္ကိုသခင္ေယ႐ႈက မည္ကဲ့သို႔႐ွင္းလင္းေပးပါသနည္း? </w:t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(မႆဲ ၅း၂၇ -၂၈ ; ၃၁-၃၂ )</w:t>
      </w:r>
      <w:r w:rsidRPr="00E005B4">
        <w:rPr>
          <w:rFonts w:ascii="Zawgyi-One" w:hAnsi="Zawgyi-One" w:cs="Zawgyi-One"/>
        </w:rPr>
        <w:tab/>
      </w:r>
    </w:p>
    <w:p w:rsidR="00BF1B54" w:rsidRPr="00E005B4" w:rsidRDefault="00BF1B54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 xml:space="preserve">ဤသတၱမပညတ္သည္ ဒုတိယပညတ္ကိုေၾကးမုံ၌ ပုံရိပ္ကိုျပန္၍ျမင္ရသကဲ့သို႔ ျဖစ္သည္။ သတၱမပညတ္ႏွင့္ ဒုတိယပညတ္တို႔တူညီေသာအခ်က္ကားအဘယ္နည္း? 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(ေယရမိ ၃း၈၊ နယပုံုျပင္ ၃း၃)</w:t>
      </w:r>
      <w:r w:rsidRPr="00E005B4">
        <w:rPr>
          <w:rFonts w:ascii="Zawgyi-One" w:hAnsi="Zawgyi-One" w:cs="Zawgyi-One"/>
        </w:rPr>
        <w:tab/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ခရစ္ယာန္တို႔၏အသက္တာ၌လုပ္ေဆာင္အပ္ေသာသစၥာ႐ွိမႈႏွင့္သန္႔႐ွင္းစင္ၾကယ္မႈအတြက္ ဥပမာမ်ားကားအဘယ္နည္း? ( နယ ၃၁း၁၀၊ ဧ ၅း၂၅-၂၈ ၊ ၁သက္ ၄း၃- ၄)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ခရစ္ယာန္မ်ားသည္ သူ႔သားအိမ္ယာျပစ္မွားျခင္းမက်ဴးလြန္ရန္ မည္သည့္ကိစၥမ်ား၌ေစာင့္ ထိန္းရမည္နည္း?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 မႆဲ ၁၅း၁၉ ၊၁ေကာ ၆း၉ ၊ ေကာေလာသဲ ၃း၅ ၊ ဂလာတိ ၅း၁၉ ၊ ေရာမ ၁း၂၆-၂၇ )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ယေန႔ အသင္းေတာ္ႏွင့္တိုင္းျပည္အတြက္ ဤသတၱမပညတ္ေတာ္၌ အေရးႀကီးေသာအခ်က္ မွာအဘယ္နည္း?( ဧဖက္ ၄း၁၇၊ ဧဖက္ ၅း၃,၅း၈၊ ဂလာတိ ၅း၁၆ ၊၅ း၂၄)</w:t>
      </w:r>
    </w:p>
    <w:p w:rsidR="00532E5E" w:rsidRPr="00E005B4" w:rsidRDefault="00532E5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005B4">
        <w:rPr>
          <w:rFonts w:ascii="Zawgyi-One" w:hAnsi="Zawgyi-One" w:cs="Zawgyi-One"/>
        </w:rPr>
        <w:t>…………………………………………………..</w:t>
      </w:r>
    </w:p>
    <w:p w:rsid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005B4">
        <w:rPr>
          <w:rFonts w:ascii="Zawgyi-One" w:hAnsi="Zawgyi-One" w:cs="Zawgyi-One"/>
        </w:rPr>
        <w:t>…………………………..</w:t>
      </w:r>
    </w:p>
    <w:p w:rsidR="00E005B4" w:rsidRDefault="00E005B4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lastRenderedPageBreak/>
        <w:br w:type="page"/>
      </w:r>
    </w:p>
    <w:p w:rsidR="00C5199E" w:rsidRDefault="00C5199E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CF117D">
        <w:rPr>
          <w:rFonts w:ascii="Zawgyi-One" w:hAnsi="Zawgyi-One" w:cs="Zawgyi-One"/>
          <w:b/>
          <w:sz w:val="28"/>
          <w:szCs w:val="28"/>
          <w:u w:val="single"/>
        </w:rPr>
        <w:lastRenderedPageBreak/>
        <w:t>အ႒မေျမာက္ပညတ္ေတာ္</w:t>
      </w:r>
      <w:r w:rsidRPr="00CF117D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CF117D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သင္ခန္းစာ(၈)</w:t>
      </w:r>
    </w:p>
    <w:p w:rsidR="00CF117D" w:rsidRPr="00CF117D" w:rsidRDefault="00CF117D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 xml:space="preserve">အ႒မေျမာက္ပညတ္ေတာ္ကားအဘယ္နည္း? (ထြက္ ၂၀း၁၅) 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>ခိုးဝွက္ျခင္းအတြက္ ဥပမာကားမည္သို႔ထင္သနည္း? (ထြက္ ၂၄း၁၄-၁၅,၁၇ ၊ နယ ၂၀း၁၀)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>တရားမွ်တမႈမ႐ွိျခင္းေၾကာင့္ရလဒ္မွာဆင္းရဲမဲြေတျခင္းျဖစ္သည္။ ပေရာဖက္မ်ားကတရား မွ်တမႈမ႐ွိျခင္းအတြက္ မ်ားစြာသတိေပးခဲ့ပါသည္။ ခိုးဝွက္ျခင္းေၾကာင့္ မည္သူတို႔အမ်ားဆုံးခံစားရပါသနည္း? (ေယရမိ ၂၂း၃-၅၊ ေယဇေက်လ ၂၂း၂၉၊ အာမုတ္ ၄း၁ )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တရားမွ်တမႈမ႐ွိျခင္းအတြက္ခရစ္ယာန္မ်ားမည္မွ်အေလးအနက္ထား၍ရင္ဆိုင္ရမည္နည္း? (လု ၃း၁၃-၁၄ ၊ ေဟ႐ွာယ ၅၈း ၆-၁၁)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စစ္မွန္ေသာစ႐ိုက္လကၡဏာဆိုသည္မွာအရာခပ္သိမ္းသည္ဘုရားသခင္ပိုင္ဆိုင္ရာျဖစ္ ေၾကာင္း ေ႐ွးဦးစြာကပင္ လက္ခံထားျခင္းျဖစ္သည္။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ဆယ္ဖို႔တစ္ဖို႔အလွဴက ဤအမွန္တရားကို ကၽြႏ္ုပ္တို႔အားသတိေပးသည္။ မည္သို႔အဆင့္ အတန္း႐ွိေသာဆယ္ဖို႔တစ္ဖို႔ကိုေပးရန္ လူမ်ိဳးေတာ္အားဘုရားသခင္ကမွာၾကားသနည္း? (ဓမၼထပ္ဆင့္ ၁၄း၂၂-၂၉ )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>ခိုးဝွက္ျခင္း၏ဆန္႔က်င္ဘက္မွာအဘယ္နည္း? (နယ၂၈း၂၇ ၊ ဧဖက္ ၄း၂၈ ၊ ၁ေကာ ၁၆း၂ )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(၈)</w:t>
      </w:r>
      <w:r w:rsidRPr="00E005B4">
        <w:rPr>
          <w:rFonts w:ascii="Zawgyi-One" w:hAnsi="Zawgyi-One" w:cs="Zawgyi-One"/>
        </w:rPr>
        <w:tab/>
        <w:t>ယေန႔ အသင္းေတာ္ႏွင့္ႏိုင္ငံအတြက္ ဤအ႒မပညတ္ေတာ္သည္ အေရးပါေသာအခ်က္မွာအဘယ္နည္း? (မႆဲ ၂၅း ၃၁-၄၆ ၊ တမန္ ၉း၃၆ )</w:t>
      </w:r>
    </w:p>
    <w:p w:rsidR="00CF117D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F117D" w:rsidRDefault="00CF117D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C5199E" w:rsidRDefault="00C5199E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CF117D">
        <w:rPr>
          <w:rFonts w:ascii="Zawgyi-One" w:hAnsi="Zawgyi-One" w:cs="Zawgyi-One"/>
          <w:b/>
          <w:sz w:val="28"/>
          <w:szCs w:val="28"/>
          <w:u w:val="single"/>
        </w:rPr>
        <w:lastRenderedPageBreak/>
        <w:t>နဝမေျမာက္ပညတ္ေတာ္</w:t>
      </w:r>
      <w:r w:rsidRPr="00CF117D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CF117D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သင္ခန္းစာ(၉)</w:t>
      </w:r>
    </w:p>
    <w:p w:rsidR="00CF117D" w:rsidRPr="00CF117D" w:rsidRDefault="00CF117D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 xml:space="preserve">နဝမပညတ္ေတာ္ကားအဘယ္နည္း? </w:t>
      </w:r>
      <w:r w:rsidR="00CF117D">
        <w:rPr>
          <w:rFonts w:ascii="Zawgyi-One" w:hAnsi="Zawgyi-One" w:cs="Zawgyi-One"/>
        </w:rPr>
        <w:tab/>
      </w:r>
      <w:r w:rsidRPr="00E005B4">
        <w:rPr>
          <w:rFonts w:ascii="Zawgyi-One" w:hAnsi="Zawgyi-One" w:cs="Zawgyi-One"/>
        </w:rPr>
        <w:t xml:space="preserve">(ထြက္ ၂၀း၁၆) 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 xml:space="preserve">က်မ္းစာေတာ္၌ ေဖာ္ျပထားေသာမုသားသက္ေသမ်ားကိုေဖာ္ျပပါ? 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(ေလဝိ ၁၉း၁၁,၁၅-၁၆ ၊ ထြက္ ၂၃း၁-၉ )</w:t>
      </w:r>
      <w:r w:rsidRPr="00E005B4">
        <w:rPr>
          <w:rFonts w:ascii="Zawgyi-One" w:hAnsi="Zawgyi-One" w:cs="Zawgyi-One"/>
        </w:rPr>
        <w:tab/>
      </w:r>
      <w:r w:rsidR="00CF117D">
        <w:rPr>
          <w:rFonts w:ascii="Zawgyi-One" w:hAnsi="Zawgyi-One" w:cs="Zawgyi-One"/>
        </w:rPr>
        <w:tab/>
        <w:t>…………………………………………………………..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………………………..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 xml:space="preserve">မုသားေျပာဆိုျခင္းကိုဘုရားသခင္မည္သို႔သေဘာထားသနည္း? 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(နယပုံျပင္ ၆း၁၇-၁၉၊ ဆာလံ ၅း၆)</w:t>
      </w:r>
      <w:r w:rsidR="00CF117D">
        <w:rPr>
          <w:rFonts w:ascii="Zawgyi-One" w:hAnsi="Zawgyi-One" w:cs="Zawgyi-One"/>
        </w:rPr>
        <w:tab/>
        <w:t>…………………………………………………………………….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</w:t>
      </w:r>
    </w:p>
    <w:p w:rsidR="00C5199E" w:rsidRPr="00E005B4" w:rsidRDefault="00C5199E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>မုသားေျပာဆိုရန္ မည္သူလႈံေဆာ္သနည္း? (ေယာ ၈း၄၄)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 xml:space="preserve">သခင္ေယ႐ႈက ဤကိစၥအတြက္ ကၽြႏ္ုပ္တို႔အားေပးေသာဥပမာကားအဘယ္နည္း?  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(၁ေပ ၂း ၂၁-၂၄)</w:t>
      </w:r>
      <w:r w:rsidR="00CF117D">
        <w:rPr>
          <w:rFonts w:ascii="Zawgyi-One" w:hAnsi="Zawgyi-One" w:cs="Zawgyi-One"/>
        </w:rPr>
        <w:tab/>
        <w:t>…………………………………………………………………………………………..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…………..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 xml:space="preserve">ခရစ္ယာန္မ်ားတို႔အေနျဖင့္ ကိုယ္ပိုင္အသက္တာ၌ မည္သည့္ရည္မွန္းခ်က္ထားရသနည္း? 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(နယပုံျပင္ ၁၂း၁၇၊ ဒံေယလ ၆း၄၊ ဧဖက္ ၄း၁၅၊ မႆဲ ၅း၃၃-၃၇၊ မႆဲ ၁၂း ၃၆)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 xml:space="preserve">မုသားစကားကို ကၽြႏ္ုပ္တို႔ မည္သို႔ိခဲြျခားသိႏိုင္သနည္း? (၁ေယာ ၄း၂၀) 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(၈)</w:t>
      </w:r>
      <w:r w:rsidRPr="00E005B4">
        <w:rPr>
          <w:rFonts w:ascii="Zawgyi-One" w:hAnsi="Zawgyi-One" w:cs="Zawgyi-One"/>
        </w:rPr>
        <w:tab/>
        <w:t>ယေန႔အသင္းေတာ္ႏွင့္</w:t>
      </w:r>
      <w:bookmarkStart w:id="0" w:name="_GoBack"/>
      <w:bookmarkEnd w:id="0"/>
      <w:r w:rsidRPr="00E005B4">
        <w:rPr>
          <w:rFonts w:ascii="Zawgyi-One" w:hAnsi="Zawgyi-One" w:cs="Zawgyi-One"/>
        </w:rPr>
        <w:t>တိုင္းျပည္အတြက္ဤနဝမပညတ္ကားမည္သည့္အခ်က္သည္ အေရးႀကီးပါသနည္း? (ေကာေလာသဲ ၃း၉၊ မႆဲ ၁၈း ၁၅-၁၈၊ နယပုံျပင္ ၂၉း၇ )</w:t>
      </w:r>
    </w:p>
    <w:p w:rsidR="00CF117D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……………………………………………………………………………………………………………………..</w:t>
      </w:r>
    </w:p>
    <w:p w:rsidR="00CF117D" w:rsidRDefault="00CF117D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AC3F9C" w:rsidRDefault="00AC3F9C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  <w:r w:rsidRPr="00CF117D">
        <w:rPr>
          <w:rFonts w:ascii="Zawgyi-One" w:hAnsi="Zawgyi-One" w:cs="Zawgyi-One"/>
          <w:b/>
          <w:sz w:val="28"/>
          <w:szCs w:val="28"/>
          <w:u w:val="single"/>
        </w:rPr>
        <w:lastRenderedPageBreak/>
        <w:t>ဒသမေျမာက္ပညတ္ေတာ္</w:t>
      </w:r>
      <w:r w:rsidRPr="00CF117D">
        <w:rPr>
          <w:rFonts w:ascii="Zawgyi-One" w:hAnsi="Zawgyi-One" w:cs="Zawgyi-One"/>
          <w:b/>
          <w:sz w:val="28"/>
          <w:szCs w:val="28"/>
          <w:u w:val="single"/>
        </w:rPr>
        <w:tab/>
      </w:r>
      <w:r w:rsidRPr="00CF117D">
        <w:rPr>
          <w:rFonts w:ascii="Zawgyi-One" w:hAnsi="Zawgyi-One" w:cs="Zawgyi-One"/>
          <w:b/>
          <w:sz w:val="28"/>
          <w:szCs w:val="28"/>
          <w:u w:val="single"/>
        </w:rPr>
        <w:tab/>
        <w:t>သင္ခန္းစာ(၁၀)</w:t>
      </w:r>
    </w:p>
    <w:p w:rsidR="00CF117D" w:rsidRPr="00CF117D" w:rsidRDefault="00CF117D" w:rsidP="00E005B4">
      <w:pPr>
        <w:pStyle w:val="NoSpacing"/>
        <w:rPr>
          <w:rFonts w:ascii="Zawgyi-One" w:hAnsi="Zawgyi-One" w:cs="Zawgyi-One"/>
          <w:b/>
          <w:sz w:val="28"/>
          <w:szCs w:val="28"/>
          <w:u w:val="single"/>
        </w:rPr>
      </w:pP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ဒသမေျမာက္ပညတ္ေတာ္ကားအဘယ္နည္း? (ထြက္ ၂၀း၁၇)</w:t>
      </w:r>
      <w:r w:rsidR="00CF117D">
        <w:rPr>
          <w:rFonts w:ascii="Zawgyi-One" w:hAnsi="Zawgyi-One" w:cs="Zawgyi-One"/>
        </w:rPr>
        <w:tab/>
        <w:t>……………………………………..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>ကၽြႏ္ုပ္တို႔၏အသက္တာ၌ တပ္မက္ျခင္းေၾကာင့္ မည္သည့္အက်ိဳးဆက္မ်ားျဖစ္ေပၚသနည္း?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(ဓမၼထပ္ဆင့္ ၇း၂၅၊ နယ ၁၅း၂၇၊ ဂလာတိ ၅း၂၆၊ ေကာေလာသဲ ၃း၅၊ ၁တိ ၆း၉-၁၀)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………………………………………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 xml:space="preserve">တပ္မက္ျခင္းမွ အျခားမည္သည့္အျပစ္ဒုစ႐ိုက္မ်ားေပၚထြက္လာသနည္း? </w:t>
      </w:r>
    </w:p>
    <w:p w:rsidR="00AC3F9C" w:rsidRPr="00E005B4" w:rsidRDefault="00AC3F9C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(၂႐ွေမြလ ၁၁း၂-၄၊ ၁ဘုရင္ ၂၁း၁-၁၆၊ နယ ၂၈း၂၅၊ ၁ေပ ၂း၁၊ ယာကုပ္ ၃း၁၆)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(၄)</w:t>
      </w:r>
      <w:r w:rsidRPr="00E005B4">
        <w:rPr>
          <w:rFonts w:ascii="Zawgyi-One" w:hAnsi="Zawgyi-One" w:cs="Zawgyi-One"/>
        </w:rPr>
        <w:tab/>
        <w:t xml:space="preserve">တပ္မက္မႈႏွင့္ပတ္သက္၍ သခင္ေယ႐ႈမည္သို႔သြန္သင္သနည္း? 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(မႆဲ ၄း၈-၁၀၊ မႆဲ ၆း၂၄၊ လုကာ ၁၂း၁၅ )</w:t>
      </w:r>
      <w:r w:rsidR="00CF117D">
        <w:rPr>
          <w:rFonts w:ascii="Zawgyi-One" w:hAnsi="Zawgyi-One" w:cs="Zawgyi-One"/>
        </w:rPr>
        <w:tab/>
        <w:t>…………………………………………………………..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>ခရစ္ယာန္တစ္ေယာက္အေနျဖင့္ တပ္မက္ျခင္းမွ မိမိကိုယ္ကိုကာကြယ္ႏိုင္သနည္း? (မႆဲ ၆း၂၅-၃၄၊ ဖိလိပၸိ ၄း၁၀-၁၃၊ ေဟၿဗဲ ၁၃း၅-၆)</w:t>
      </w:r>
      <w:r w:rsidR="00CF117D">
        <w:rPr>
          <w:rFonts w:ascii="Zawgyi-One" w:hAnsi="Zawgyi-One" w:cs="Zawgyi-One"/>
        </w:rPr>
        <w:tab/>
        <w:t>……………………………………………………………………………….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……………………………………………………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>ခရစ္ယာန္တစ္ေယာက္၏အသက္တာ၌ မည္သည့္ရည္မွန္းခ်က္ထားသင့္သနည္း?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(နယ ၂၈း၂၇၊ ေရာမ ၁၂း၁၃၊ ၁ေပ ၅း၂)</w:t>
      </w:r>
      <w:r w:rsidR="00CF117D">
        <w:rPr>
          <w:rFonts w:ascii="Zawgyi-One" w:hAnsi="Zawgyi-One" w:cs="Zawgyi-One"/>
        </w:rPr>
        <w:tab/>
        <w:t>………………………………………………………………………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(၇)</w:t>
      </w:r>
      <w:r w:rsidRPr="00E005B4">
        <w:rPr>
          <w:rFonts w:ascii="Zawgyi-One" w:hAnsi="Zawgyi-One" w:cs="Zawgyi-One"/>
        </w:rPr>
        <w:tab/>
        <w:t xml:space="preserve">ယေန႔အသင္းေတာ္ႏွင့္ကၽြႏ္ုပ္တို႔၏ႏိုင္ငံအတြက္ဤဒသမေျမာက္ပညတ္ေတာ္သည္ မည္သို႔အေရးႀကီးသနည္း? (တမန္ ၂း၄၄-၄၅၊ နယ ၂၉း၄) </w:t>
      </w:r>
      <w:r w:rsidR="00CF117D">
        <w:rPr>
          <w:rFonts w:ascii="Zawgyi-One" w:hAnsi="Zawgyi-One" w:cs="Zawgyi-One"/>
        </w:rPr>
        <w:tab/>
        <w:t>……………………………………………………………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…………………………………………………………………………………………………………</w:t>
      </w:r>
    </w:p>
    <w:p w:rsidR="008B0C78" w:rsidRDefault="008B0C78" w:rsidP="00E005B4">
      <w:pPr>
        <w:pStyle w:val="NoSpacing"/>
        <w:rPr>
          <w:rFonts w:ascii="Zawgyi-One" w:hAnsi="Zawgyi-One" w:cs="Zawgyi-One"/>
          <w:b/>
          <w:sz w:val="24"/>
          <w:szCs w:val="24"/>
          <w:u w:val="single"/>
        </w:rPr>
      </w:pPr>
      <w:r w:rsidRPr="00CF117D">
        <w:rPr>
          <w:rFonts w:ascii="Zawgyi-One" w:hAnsi="Zawgyi-One" w:cs="Zawgyi-One"/>
          <w:b/>
          <w:sz w:val="24"/>
          <w:szCs w:val="24"/>
          <w:u w:val="single"/>
        </w:rPr>
        <w:lastRenderedPageBreak/>
        <w:t>သန္႔႐ွင္းေသာအသက္တာ၌ေနထိုင္ျခင္း</w:t>
      </w:r>
      <w:r w:rsidRPr="00CF117D">
        <w:rPr>
          <w:rFonts w:ascii="Zawgyi-One" w:hAnsi="Zawgyi-One" w:cs="Zawgyi-One"/>
          <w:b/>
          <w:sz w:val="24"/>
          <w:szCs w:val="24"/>
          <w:u w:val="single"/>
        </w:rPr>
        <w:tab/>
      </w:r>
      <w:r w:rsidRPr="00CF117D">
        <w:rPr>
          <w:rFonts w:ascii="Zawgyi-One" w:hAnsi="Zawgyi-One" w:cs="Zawgyi-One"/>
          <w:b/>
          <w:sz w:val="24"/>
          <w:szCs w:val="24"/>
          <w:u w:val="single"/>
        </w:rPr>
        <w:tab/>
        <w:t>သင္ခန္းစာ(၁၁) အဘယ္႔ေၾကာင့္နည္း?</w:t>
      </w:r>
    </w:p>
    <w:p w:rsidR="00CF117D" w:rsidRPr="00CF117D" w:rsidRDefault="00CF117D" w:rsidP="00E005B4">
      <w:pPr>
        <w:pStyle w:val="NoSpacing"/>
        <w:rPr>
          <w:rFonts w:ascii="Zawgyi-One" w:hAnsi="Zawgyi-One" w:cs="Zawgyi-One"/>
          <w:b/>
          <w:sz w:val="24"/>
          <w:szCs w:val="24"/>
          <w:u w:val="single"/>
        </w:rPr>
      </w:pP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(၁)</w:t>
      </w:r>
      <w:r w:rsidRPr="00E005B4">
        <w:rPr>
          <w:rFonts w:ascii="Zawgyi-One" w:hAnsi="Zawgyi-One" w:cs="Zawgyi-One"/>
        </w:rPr>
        <w:tab/>
        <w:t>ကၽြႏ္ုပ္တို႔သည္ ပညတ္ေတာ္မ်ားကသတ္မွတ္ထားေသာအလုပ္မ်ားကိုလုပ္ေဆာင္ျခင္း ျဖင့္ ကယ္တင္ျခင္းရႏိုင္ပါသလား? ပညတ္ေတာ္ဆယ္ပါးကိုေစာင့္ေ႐ွာက္ျခင္းျဖင့္ ကယ္တင္ျခင္းရႏိုင္ပါသလား? (ဧဖက္ ၂း၈-၉၊ တိတု ၃း၄-၅)</w:t>
      </w:r>
      <w:r w:rsidR="00CF117D">
        <w:rPr>
          <w:rFonts w:ascii="Zawgyi-One" w:hAnsi="Zawgyi-One" w:cs="Zawgyi-One"/>
        </w:rPr>
        <w:tab/>
        <w:t>…………………………………………………………………………………………..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အဘယ္ေၾကာင့္နည္း? (ဂလာတိ ၂း၁၅-၁၆)</w:t>
      </w:r>
      <w:r w:rsidR="00CF117D">
        <w:rPr>
          <w:rFonts w:ascii="Zawgyi-One" w:hAnsi="Zawgyi-One" w:cs="Zawgyi-One"/>
        </w:rPr>
        <w:tab/>
        <w:t>………………………………………………………………………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……………………………………..</w:t>
      </w:r>
    </w:p>
    <w:p w:rsidR="00EE1C30" w:rsidRDefault="00EE1C30" w:rsidP="00E005B4">
      <w:pPr>
        <w:pStyle w:val="NoSpacing"/>
        <w:rPr>
          <w:rFonts w:ascii="Zawgyi-One" w:hAnsi="Zawgyi-One" w:cs="Zawgyi-One"/>
        </w:rPr>
      </w:pP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(၂)</w:t>
      </w:r>
      <w:r w:rsidRPr="00E005B4">
        <w:rPr>
          <w:rFonts w:ascii="Zawgyi-One" w:hAnsi="Zawgyi-One" w:cs="Zawgyi-One"/>
        </w:rPr>
        <w:tab/>
        <w:t>ေက်းဇူးေတာ္အားျဖင့္ကၽြႏ္ုပ္တို႔သည္ ကယ္တင္ျခင္းသို႔ ေရာက္ရပါသည္။ ပညတ္တရားကိုေစာင့္ေ႐ွာက္ရန္လိုအပ္ပါသလား? (တမန္ ၁၅း၂၈)</w:t>
      </w:r>
      <w:r w:rsidR="00CF117D">
        <w:rPr>
          <w:rFonts w:ascii="Zawgyi-One" w:hAnsi="Zawgyi-One" w:cs="Zawgyi-One"/>
        </w:rPr>
        <w:tab/>
        <w:t>………………………………………………..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……………………………………………………………………………..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(၃)</w:t>
      </w:r>
      <w:r w:rsidRPr="00E005B4">
        <w:rPr>
          <w:rFonts w:ascii="Zawgyi-One" w:hAnsi="Zawgyi-One" w:cs="Zawgyi-One"/>
        </w:rPr>
        <w:tab/>
        <w:t>ေက်းဇူးေတာ္ေၾကာင့္ ကယ္တင္ျခင္းရသည္ဆိုလွ်င္ အဘယ့္ေၾကာင့္ပညတ္ေတာ္ဆယ္ပါးကိုက်င့္သုံးရမည္နည္း? အထက္ပါအဆိုႏွင့္ မဆန္႔က်င္ဘူးလား?</w:t>
      </w:r>
    </w:p>
    <w:p w:rsidR="008B0C78" w:rsidRPr="00E005B4" w:rsidRDefault="008B0C78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ab/>
        <w:t>ေယာ ၁၅း၉-၁၄၊ ၁ေယာ ၃း၄-၆,၃း၂၄</w:t>
      </w:r>
      <w:r w:rsidRPr="00E005B4">
        <w:rPr>
          <w:rFonts w:ascii="Zawgyi-One" w:hAnsi="Zawgyi-One" w:cs="Zawgyi-One"/>
        </w:rPr>
        <w:tab/>
      </w:r>
      <w:r w:rsidR="00CF117D">
        <w:rPr>
          <w:rFonts w:ascii="Zawgyi-One" w:hAnsi="Zawgyi-One" w:cs="Zawgyi-One"/>
        </w:rPr>
        <w:t>……………………………………………………………………..</w:t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117D">
        <w:rPr>
          <w:rFonts w:ascii="Zawgyi-One" w:hAnsi="Zawgyi-One" w:cs="Zawgyi-One"/>
        </w:rPr>
        <w:t>………………………………………………………………………………………………………………………</w:t>
      </w:r>
    </w:p>
    <w:p w:rsidR="00EE1C30" w:rsidRDefault="00EE1C30">
      <w:pPr>
        <w:rPr>
          <w:rFonts w:ascii="Zawgyi-One" w:hAnsi="Zawgyi-One" w:cs="Zawgyi-One"/>
        </w:rPr>
      </w:pPr>
      <w:r>
        <w:rPr>
          <w:rFonts w:ascii="Zawgyi-One" w:hAnsi="Zawgyi-One" w:cs="Zawgyi-One"/>
        </w:rPr>
        <w:br w:type="page"/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lastRenderedPageBreak/>
        <w:t>(၄)</w:t>
      </w:r>
      <w:r w:rsidRPr="00E005B4">
        <w:rPr>
          <w:rFonts w:ascii="Zawgyi-One" w:hAnsi="Zawgyi-One" w:cs="Zawgyi-One"/>
        </w:rPr>
        <w:tab/>
        <w:t>ထိုသို႔ဆိုလွ်င္ ပညတ္ေတာ္ဆယ္ပါးသည္ မည္မွ်အေရးႀကီးပါသနည္း? (၁ေပ ၁း၁၆)</w:t>
      </w:r>
    </w:p>
    <w:p w:rsidR="00EE1C30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၁ေပ ၁း၁၆</w:t>
      </w:r>
      <w:r w:rsidR="00EE1C30">
        <w:rPr>
          <w:rFonts w:ascii="Zawgyi-One" w:hAnsi="Zawgyi-One" w:cs="Zawgyi-One"/>
        </w:rPr>
        <w:tab/>
      </w:r>
    </w:p>
    <w:p w:rsidR="00E96AE7" w:rsidRPr="00E005B4" w:rsidRDefault="00EE1C30" w:rsidP="00E005B4">
      <w:pPr>
        <w:pStyle w:val="NoSpacing"/>
        <w:rPr>
          <w:rFonts w:ascii="Zawgyi-One" w:hAnsi="Zawgyi-One" w:cs="Zawgyi-One"/>
        </w:rPr>
      </w:pPr>
      <w:r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</w:t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……………………………………..</w:t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၁ေကာ ၆း၁၈-၂၀</w:t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………………………………………</w:t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ေရာမ ၁၂း၁-၂</w:t>
      </w:r>
    </w:p>
    <w:p w:rsidR="00E96AE7" w:rsidRPr="00E005B4" w:rsidRDefault="00E96AE7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……………………………………..</w:t>
      </w:r>
    </w:p>
    <w:p w:rsidR="00EE1C30" w:rsidRDefault="00EE1C30" w:rsidP="00E005B4">
      <w:pPr>
        <w:pStyle w:val="NoSpacing"/>
        <w:rPr>
          <w:rFonts w:ascii="Zawgyi-One" w:hAnsi="Zawgyi-One" w:cs="Zawgyi-One"/>
        </w:rPr>
      </w:pPr>
    </w:p>
    <w:p w:rsidR="00EE1C30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(၅)</w:t>
      </w:r>
      <w:r w:rsidRPr="00E005B4">
        <w:rPr>
          <w:rFonts w:ascii="Zawgyi-One" w:hAnsi="Zawgyi-One" w:cs="Zawgyi-One"/>
        </w:rPr>
        <w:tab/>
        <w:t xml:space="preserve">အျခားသူမ်ားလည္းပညတ္ေတာ္ဆယ္ပါးကိုေစာင့္ေ႐ွာက္ရန္ သင္မည္သို႔ကူညီႏိုင္သနည္း? </w:t>
      </w:r>
    </w:p>
    <w:p w:rsidR="00534713" w:rsidRPr="00E005B4" w:rsidRDefault="00EE1C30" w:rsidP="00E005B4">
      <w:pPr>
        <w:pStyle w:val="NoSpacing"/>
        <w:rPr>
          <w:rFonts w:ascii="Zawgyi-One" w:hAnsi="Zawgyi-One" w:cs="Zawgyi-One"/>
        </w:rPr>
      </w:pPr>
      <w:r>
        <w:rPr>
          <w:rFonts w:ascii="Zawgyi-One" w:hAnsi="Zawgyi-One" w:cs="Zawgyi-One"/>
        </w:rPr>
        <w:tab/>
      </w:r>
      <w:r w:rsidR="00534713" w:rsidRPr="00E005B4">
        <w:rPr>
          <w:rFonts w:ascii="Zawgyi-One" w:hAnsi="Zawgyi-One" w:cs="Zawgyi-One"/>
        </w:rPr>
        <w:t>(၁ေပ ၂း ၉-၁၂၊ ၁ေပ ၂း၁၃-၁၆၊ ၁တိ ၂း၁-၆ )</w:t>
      </w: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………………………..</w:t>
      </w: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……………………………………………………………………………..</w:t>
      </w:r>
    </w:p>
    <w:p w:rsidR="00EE1C30" w:rsidRDefault="00EE1C30" w:rsidP="00E005B4">
      <w:pPr>
        <w:pStyle w:val="NoSpacing"/>
        <w:rPr>
          <w:rFonts w:ascii="Zawgyi-One" w:hAnsi="Zawgyi-One" w:cs="Zawgyi-One"/>
        </w:rPr>
      </w:pP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(၆)</w:t>
      </w:r>
      <w:r w:rsidRPr="00E005B4">
        <w:rPr>
          <w:rFonts w:ascii="Zawgyi-One" w:hAnsi="Zawgyi-One" w:cs="Zawgyi-One"/>
        </w:rPr>
        <w:tab/>
        <w:t xml:space="preserve">ပညတ္ေတာ္ဆယ္ပါးကိုေလ့လာျခင္းမွ မည္သည့္သင္ခန္းစာရ႐ွိသနည္း? </w:t>
      </w:r>
      <w:r w:rsidRPr="00E005B4">
        <w:rPr>
          <w:rFonts w:ascii="Zawgyi-One" w:hAnsi="Zawgyi-One" w:cs="Zawgyi-One"/>
        </w:rPr>
        <w:tab/>
      </w:r>
      <w:r w:rsidRPr="00E005B4">
        <w:rPr>
          <w:rFonts w:ascii="Zawgyi-One" w:hAnsi="Zawgyi-One" w:cs="Zawgyi-One"/>
        </w:rPr>
        <w:tab/>
        <w:t>ထိုအက်ိဳးေက်းဇူးကိုမည္သို႔အသုံးျပဳႏိုင္သနည္း?</w:t>
      </w: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………………………………………………………………………………</w:t>
      </w: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 xml:space="preserve">သင္သည္ အျခားသူမ်ားကိုခရစ္ေတာ္၌ ႀကီးပြားရန္ကူညီမစျခင္းအတြက္ ဘုရားသခင္ေကာင္းခ်ီးေပးပါေစ။ </w:t>
      </w: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 xml:space="preserve">ဂလာတိ ၅း၂၂-၂၃ </w:t>
      </w:r>
    </w:p>
    <w:p w:rsidR="00534713" w:rsidRPr="00E005B4" w:rsidRDefault="00534713" w:rsidP="00E005B4">
      <w:pPr>
        <w:pStyle w:val="NoSpacing"/>
        <w:rPr>
          <w:rFonts w:ascii="Zawgyi-One" w:hAnsi="Zawgyi-One" w:cs="Zawgyi-One"/>
        </w:rPr>
      </w:pPr>
      <w:r w:rsidRPr="00E005B4">
        <w:rPr>
          <w:rFonts w:ascii="Zawgyi-One" w:hAnsi="Zawgyi-One" w:cs="Zawgyi-One"/>
        </w:rPr>
        <w:t>…………………………………………………………………………………………………………………………</w:t>
      </w:r>
      <w:r w:rsidR="00EE1C30">
        <w:rPr>
          <w:rFonts w:ascii="Zawgyi-One" w:hAnsi="Zawgyi-One" w:cs="Zawgyi-One"/>
        </w:rPr>
        <w:t>…………..</w:t>
      </w:r>
    </w:p>
    <w:p w:rsidR="00814129" w:rsidRPr="00814129" w:rsidRDefault="00814129" w:rsidP="00814129">
      <w:pPr>
        <w:spacing w:after="0"/>
        <w:rPr>
          <w:rFonts w:ascii="Zawgyi-One" w:hAnsi="Zawgyi-One" w:cs="Zawgyi-One"/>
          <w:sz w:val="24"/>
          <w:szCs w:val="24"/>
        </w:rPr>
      </w:pPr>
    </w:p>
    <w:sectPr w:rsidR="00814129" w:rsidRPr="00814129" w:rsidSect="00870DCA">
      <w:pgSz w:w="11909" w:h="16834" w:code="9"/>
      <w:pgMar w:top="1440" w:right="1289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2B8" w:rsidRDefault="004412B8" w:rsidP="00532E5E">
      <w:pPr>
        <w:spacing w:after="0" w:line="240" w:lineRule="auto"/>
      </w:pPr>
      <w:r>
        <w:separator/>
      </w:r>
    </w:p>
  </w:endnote>
  <w:endnote w:type="continuationSeparator" w:id="1">
    <w:p w:rsidR="004412B8" w:rsidRDefault="004412B8" w:rsidP="00532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Zawgyi-One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2B8" w:rsidRDefault="004412B8" w:rsidP="00532E5E">
      <w:pPr>
        <w:spacing w:after="0" w:line="240" w:lineRule="auto"/>
      </w:pPr>
      <w:r>
        <w:separator/>
      </w:r>
    </w:p>
  </w:footnote>
  <w:footnote w:type="continuationSeparator" w:id="1">
    <w:p w:rsidR="004412B8" w:rsidRDefault="004412B8" w:rsidP="00532E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14129"/>
    <w:rsid w:val="000049D7"/>
    <w:rsid w:val="002507DD"/>
    <w:rsid w:val="00354FE7"/>
    <w:rsid w:val="003B70EA"/>
    <w:rsid w:val="004412B8"/>
    <w:rsid w:val="00532E5E"/>
    <w:rsid w:val="00534713"/>
    <w:rsid w:val="005608D5"/>
    <w:rsid w:val="005A2512"/>
    <w:rsid w:val="005B4037"/>
    <w:rsid w:val="006546A3"/>
    <w:rsid w:val="00814129"/>
    <w:rsid w:val="00870DCA"/>
    <w:rsid w:val="008B0C78"/>
    <w:rsid w:val="00A47194"/>
    <w:rsid w:val="00AC3F9C"/>
    <w:rsid w:val="00BF1B54"/>
    <w:rsid w:val="00C452A3"/>
    <w:rsid w:val="00C5199E"/>
    <w:rsid w:val="00CF117D"/>
    <w:rsid w:val="00DB37A9"/>
    <w:rsid w:val="00DD5952"/>
    <w:rsid w:val="00E005B4"/>
    <w:rsid w:val="00E96AE7"/>
    <w:rsid w:val="00EE1C30"/>
    <w:rsid w:val="00EF5852"/>
    <w:rsid w:val="00EF7F5C"/>
    <w:rsid w:val="00FF0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2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E5E"/>
  </w:style>
  <w:style w:type="paragraph" w:styleId="Footer">
    <w:name w:val="footer"/>
    <w:basedOn w:val="Normal"/>
    <w:link w:val="FooterChar"/>
    <w:uiPriority w:val="99"/>
    <w:unhideWhenUsed/>
    <w:rsid w:val="00532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E5E"/>
  </w:style>
  <w:style w:type="paragraph" w:styleId="NoSpacing">
    <w:name w:val="No Spacing"/>
    <w:uiPriority w:val="1"/>
    <w:qFormat/>
    <w:rsid w:val="00E005B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2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E5E"/>
  </w:style>
  <w:style w:type="paragraph" w:styleId="Footer">
    <w:name w:val="footer"/>
    <w:basedOn w:val="Normal"/>
    <w:link w:val="FooterChar"/>
    <w:uiPriority w:val="99"/>
    <w:unhideWhenUsed/>
    <w:rsid w:val="00532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E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EB88E9-B00D-4B2A-90AD-24A0CE435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3462</Words>
  <Characters>19735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Aspire 4752</cp:lastModifiedBy>
  <cp:revision>2</cp:revision>
  <dcterms:created xsi:type="dcterms:W3CDTF">2020-10-19T10:04:00Z</dcterms:created>
  <dcterms:modified xsi:type="dcterms:W3CDTF">2020-10-19T10:04:00Z</dcterms:modified>
</cp:coreProperties>
</file>